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105" w:rsidRPr="00340421" w:rsidRDefault="00611980" w:rsidP="00C22105">
      <w:pPr>
        <w:rPr>
          <w:rFonts w:ascii="Arial" w:eastAsia="Cambria" w:hAnsi="Arial" w:cs="Arial"/>
          <w:sz w:val="16"/>
          <w:szCs w:val="16"/>
        </w:rPr>
      </w:pPr>
      <w:r>
        <w:rPr>
          <w:rFonts w:ascii="Arial" w:eastAsia="Cambria" w:hAnsi="Arial" w:cs="Arial"/>
          <w:b/>
          <w:bCs/>
          <w:sz w:val="23"/>
          <w:szCs w:val="23"/>
        </w:rPr>
        <w:t>For immediate Release:</w:t>
      </w:r>
      <w:r>
        <w:rPr>
          <w:rFonts w:ascii="Arial" w:eastAsia="Cambria" w:hAnsi="Arial" w:cs="Arial"/>
          <w:b/>
          <w:bCs/>
          <w:sz w:val="23"/>
          <w:szCs w:val="23"/>
        </w:rPr>
        <w:tab/>
      </w:r>
      <w:r>
        <w:rPr>
          <w:rFonts w:ascii="Arial" w:eastAsia="Cambria" w:hAnsi="Arial" w:cs="Arial"/>
          <w:b/>
          <w:bCs/>
          <w:sz w:val="23"/>
          <w:szCs w:val="23"/>
        </w:rPr>
        <w:tab/>
      </w:r>
      <w:r>
        <w:rPr>
          <w:rFonts w:ascii="Arial" w:eastAsia="Cambria" w:hAnsi="Arial" w:cs="Arial"/>
          <w:b/>
          <w:bCs/>
          <w:sz w:val="23"/>
          <w:szCs w:val="23"/>
        </w:rPr>
        <w:tab/>
      </w:r>
      <w:r>
        <w:rPr>
          <w:rFonts w:ascii="Arial" w:eastAsia="Cambria" w:hAnsi="Arial" w:cs="Arial"/>
          <w:b/>
          <w:bCs/>
          <w:sz w:val="23"/>
          <w:szCs w:val="23"/>
        </w:rPr>
        <w:tab/>
      </w:r>
      <w:r>
        <w:rPr>
          <w:rFonts w:ascii="Arial" w:eastAsia="Cambria" w:hAnsi="Arial" w:cs="Arial"/>
          <w:b/>
          <w:bCs/>
          <w:sz w:val="23"/>
          <w:szCs w:val="23"/>
        </w:rPr>
        <w:tab/>
      </w:r>
      <w:r>
        <w:rPr>
          <w:rFonts w:ascii="Arial" w:eastAsia="Cambria" w:hAnsi="Arial" w:cs="Arial"/>
          <w:b/>
          <w:bCs/>
          <w:sz w:val="23"/>
          <w:szCs w:val="23"/>
        </w:rPr>
        <w:tab/>
      </w:r>
      <w:r w:rsidR="00F06CE5">
        <w:rPr>
          <w:rFonts w:ascii="Arial" w:eastAsia="Cambria" w:hAnsi="Arial" w:cs="Arial"/>
          <w:b/>
          <w:bCs/>
          <w:sz w:val="23"/>
          <w:szCs w:val="23"/>
        </w:rPr>
        <w:tab/>
      </w:r>
      <w:r w:rsidR="00897167" w:rsidRPr="00611980">
        <w:rPr>
          <w:rFonts w:ascii="Arial" w:eastAsia="Cambria" w:hAnsi="Arial" w:cs="Arial"/>
          <w:b/>
          <w:bCs/>
          <w:sz w:val="23"/>
          <w:szCs w:val="23"/>
        </w:rPr>
        <w:t>December</w:t>
      </w:r>
      <w:r w:rsidR="009368F3">
        <w:rPr>
          <w:rFonts w:ascii="Arial" w:eastAsia="Cambria" w:hAnsi="Arial" w:cs="Arial"/>
          <w:b/>
          <w:bCs/>
          <w:sz w:val="23"/>
          <w:szCs w:val="23"/>
        </w:rPr>
        <w:t xml:space="preserve"> 1st, 2020</w:t>
      </w:r>
      <w:r w:rsidR="00340421">
        <w:rPr>
          <w:rFonts w:ascii="Arial" w:eastAsia="Cambria" w:hAnsi="Arial" w:cs="Arial"/>
          <w:b/>
          <w:bCs/>
          <w:color w:val="0000FF"/>
          <w:sz w:val="23"/>
          <w:szCs w:val="23"/>
        </w:rPr>
        <w:br/>
      </w:r>
    </w:p>
    <w:p w:rsidR="00C22105" w:rsidRPr="00C12A5E" w:rsidRDefault="00897167" w:rsidP="00C22105">
      <w:pPr>
        <w:ind w:right="-180"/>
        <w:jc w:val="center"/>
        <w:rPr>
          <w:rFonts w:ascii="Arial" w:hAnsi="Arial" w:cs="Arial"/>
          <w:i/>
          <w:color w:val="0000FF"/>
          <w:sz w:val="20"/>
          <w:szCs w:val="20"/>
          <w:lang w:val="en-CA" w:eastAsia="x-none"/>
        </w:rPr>
      </w:pPr>
      <w:r w:rsidRPr="00C12A5E">
        <w:rPr>
          <w:rFonts w:ascii="Arial" w:hAnsi="Arial" w:cs="Arial"/>
          <w:i/>
          <w:color w:val="0000FF"/>
          <w:lang w:val="en-CA" w:eastAsia="x-none"/>
        </w:rPr>
        <w:t xml:space="preserve">Farrow donates </w:t>
      </w:r>
      <w:r w:rsidR="005F775C">
        <w:rPr>
          <w:rFonts w:ascii="Arial" w:hAnsi="Arial" w:cs="Arial"/>
          <w:i/>
          <w:color w:val="0000FF"/>
          <w:lang w:val="en-CA" w:eastAsia="x-none"/>
        </w:rPr>
        <w:t xml:space="preserve">over </w:t>
      </w:r>
      <w:r w:rsidRPr="00C12A5E">
        <w:rPr>
          <w:rFonts w:ascii="Arial" w:hAnsi="Arial" w:cs="Arial"/>
          <w:i/>
          <w:color w:val="0000FF"/>
          <w:lang w:val="en-CA" w:eastAsia="x-none"/>
        </w:rPr>
        <w:t>$</w:t>
      </w:r>
      <w:r w:rsidR="005F775C">
        <w:rPr>
          <w:rFonts w:ascii="Arial" w:hAnsi="Arial" w:cs="Arial"/>
          <w:i/>
          <w:color w:val="0000FF"/>
          <w:lang w:val="en-CA" w:eastAsia="x-none"/>
        </w:rPr>
        <w:t>23,00</w:t>
      </w:r>
      <w:r w:rsidR="00F50BD5">
        <w:rPr>
          <w:rFonts w:ascii="Arial" w:hAnsi="Arial" w:cs="Arial"/>
          <w:i/>
          <w:color w:val="0000FF"/>
          <w:lang w:val="en-CA" w:eastAsia="x-none"/>
        </w:rPr>
        <w:t>0</w:t>
      </w:r>
      <w:r w:rsidRPr="00C12A5E">
        <w:rPr>
          <w:rFonts w:ascii="Arial" w:hAnsi="Arial" w:cs="Arial"/>
          <w:i/>
          <w:color w:val="0000FF"/>
          <w:lang w:val="en-CA" w:eastAsia="x-none"/>
        </w:rPr>
        <w:t xml:space="preserve"> to </w:t>
      </w:r>
      <w:r w:rsidR="00C12A5E">
        <w:rPr>
          <w:rFonts w:ascii="Arial" w:hAnsi="Arial" w:cs="Arial"/>
          <w:i/>
          <w:color w:val="0000FF"/>
          <w:lang w:val="en-CA" w:eastAsia="x-none"/>
        </w:rPr>
        <w:t>fourteen</w:t>
      </w:r>
      <w:r w:rsidR="00992903" w:rsidRPr="00C12A5E">
        <w:rPr>
          <w:rFonts w:ascii="Arial" w:hAnsi="Arial" w:cs="Arial"/>
          <w:i/>
          <w:color w:val="0000FF"/>
          <w:lang w:val="en-CA" w:eastAsia="x-none"/>
        </w:rPr>
        <w:t xml:space="preserve"> charities in North America</w:t>
      </w:r>
    </w:p>
    <w:p w:rsidR="00C22105" w:rsidRPr="00C22105" w:rsidRDefault="007962FB" w:rsidP="00C22105">
      <w:pPr>
        <w:ind w:right="-180"/>
        <w:jc w:val="center"/>
        <w:rPr>
          <w:rFonts w:ascii="Arial" w:hAnsi="Arial" w:cs="Arial"/>
          <w:i/>
          <w:color w:val="0000FF"/>
          <w:sz w:val="20"/>
          <w:szCs w:val="20"/>
          <w:lang w:val="en-CA" w:eastAsia="x-none"/>
        </w:rPr>
      </w:pPr>
      <w:r w:rsidRPr="00C12A5E">
        <w:rPr>
          <w:rFonts w:ascii="Arial" w:hAnsi="Arial" w:cs="Arial"/>
          <w:i/>
          <w:color w:val="0000FF"/>
          <w:sz w:val="20"/>
          <w:szCs w:val="20"/>
          <w:lang w:val="en-CA" w:eastAsia="x-none"/>
        </w:rPr>
        <w:t>Donations to charities have continued since 20</w:t>
      </w:r>
      <w:r w:rsidR="003516B3" w:rsidRPr="00C12A5E">
        <w:rPr>
          <w:rFonts w:ascii="Arial" w:hAnsi="Arial" w:cs="Arial"/>
          <w:i/>
          <w:color w:val="0000FF"/>
          <w:sz w:val="20"/>
          <w:szCs w:val="20"/>
          <w:lang w:val="en-CA" w:eastAsia="x-none"/>
        </w:rPr>
        <w:t>10</w:t>
      </w:r>
      <w:r w:rsidR="00BC6521" w:rsidRPr="009368F3">
        <w:rPr>
          <w:rFonts w:ascii="Arial" w:hAnsi="Arial" w:cs="Arial"/>
          <w:i/>
          <w:strike/>
          <w:color w:val="0000FF"/>
          <w:sz w:val="20"/>
          <w:szCs w:val="20"/>
          <w:lang w:val="en-CA" w:eastAsia="x-none"/>
        </w:rPr>
        <w:br/>
      </w:r>
    </w:p>
    <w:p w:rsidR="003628D5" w:rsidRDefault="00BC6521" w:rsidP="00FE6538">
      <w:pPr>
        <w:ind w:left="-360" w:right="-540"/>
        <w:jc w:val="both"/>
        <w:rPr>
          <w:rFonts w:ascii="Arial" w:eastAsia="Cambria" w:hAnsi="Arial" w:cs="Arial"/>
          <w:strike/>
          <w:sz w:val="21"/>
          <w:szCs w:val="21"/>
        </w:rPr>
      </w:pPr>
      <w:r w:rsidRPr="001B6D92">
        <w:rPr>
          <w:rFonts w:ascii="Arial" w:eastAsia="Cambria" w:hAnsi="Arial" w:cs="Arial"/>
          <w:b/>
          <w:bCs/>
          <w:sz w:val="21"/>
          <w:szCs w:val="21"/>
        </w:rPr>
        <w:t>Windsor</w:t>
      </w:r>
      <w:r w:rsidR="006F6533" w:rsidRPr="001B6D92">
        <w:rPr>
          <w:rFonts w:ascii="Arial" w:eastAsia="Cambria" w:hAnsi="Arial" w:cs="Arial"/>
          <w:b/>
          <w:bCs/>
          <w:sz w:val="21"/>
          <w:szCs w:val="21"/>
        </w:rPr>
        <w:t xml:space="preserve">, </w:t>
      </w:r>
      <w:r w:rsidRPr="001B6D92">
        <w:rPr>
          <w:rFonts w:ascii="Arial" w:eastAsia="Cambria" w:hAnsi="Arial" w:cs="Arial"/>
          <w:b/>
          <w:bCs/>
          <w:sz w:val="21"/>
          <w:szCs w:val="21"/>
        </w:rPr>
        <w:t>ON</w:t>
      </w:r>
      <w:r w:rsidR="00C22105" w:rsidRPr="001B6D92">
        <w:rPr>
          <w:rFonts w:ascii="Arial" w:eastAsia="Cambria" w:hAnsi="Arial" w:cs="Arial"/>
          <w:b/>
          <w:bCs/>
          <w:sz w:val="21"/>
          <w:szCs w:val="21"/>
        </w:rPr>
        <w:t xml:space="preserve"> </w:t>
      </w:r>
      <w:r w:rsidR="00C22105" w:rsidRPr="001B6D92">
        <w:rPr>
          <w:rFonts w:ascii="Arial" w:eastAsia="Cambria" w:hAnsi="Arial" w:cs="Arial"/>
          <w:sz w:val="21"/>
          <w:szCs w:val="21"/>
        </w:rPr>
        <w:t>–</w:t>
      </w:r>
      <w:r w:rsidR="002A3EF5" w:rsidRPr="001B6D92">
        <w:rPr>
          <w:rFonts w:ascii="Arial" w:eastAsia="Cambria" w:hAnsi="Arial" w:cs="Arial"/>
          <w:sz w:val="21"/>
          <w:szCs w:val="21"/>
        </w:rPr>
        <w:t xml:space="preserve"> </w:t>
      </w:r>
      <w:r w:rsidR="003628D5" w:rsidRPr="003628D5">
        <w:rPr>
          <w:rFonts w:ascii="Arial" w:eastAsia="Cambria" w:hAnsi="Arial" w:cs="Arial"/>
          <w:sz w:val="21"/>
          <w:szCs w:val="21"/>
        </w:rPr>
        <w:t>The Farrow family is proud to continue its holiday season donations to food banks and not-for-profit organizations across North America. This year marks the family's tenth year of giving. </w:t>
      </w:r>
    </w:p>
    <w:p w:rsidR="003628D5" w:rsidRDefault="003628D5" w:rsidP="00FE6538">
      <w:pPr>
        <w:ind w:left="-360" w:right="-540"/>
        <w:jc w:val="both"/>
        <w:rPr>
          <w:rFonts w:ascii="Arial" w:eastAsia="Cambria" w:hAnsi="Arial" w:cs="Arial"/>
          <w:strike/>
          <w:sz w:val="21"/>
          <w:szCs w:val="21"/>
        </w:rPr>
      </w:pPr>
    </w:p>
    <w:p w:rsidR="00FE6538" w:rsidRPr="00F50BD5" w:rsidRDefault="00F50BD5" w:rsidP="00FE6538">
      <w:pPr>
        <w:ind w:left="-360" w:right="-540"/>
        <w:jc w:val="both"/>
        <w:rPr>
          <w:rFonts w:ascii="Arial" w:eastAsia="Cambria" w:hAnsi="Arial" w:cs="Arial"/>
          <w:sz w:val="21"/>
          <w:szCs w:val="21"/>
        </w:rPr>
      </w:pPr>
      <w:r w:rsidRPr="00F50BD5">
        <w:rPr>
          <w:rFonts w:ascii="Arial" w:eastAsia="Cambria" w:hAnsi="Arial" w:cs="Arial"/>
          <w:sz w:val="21"/>
          <w:szCs w:val="21"/>
        </w:rPr>
        <w:t>"Th</w:t>
      </w:r>
      <w:r w:rsidR="003E040A">
        <w:rPr>
          <w:rFonts w:ascii="Arial" w:eastAsia="Cambria" w:hAnsi="Arial" w:cs="Arial"/>
          <w:sz w:val="21"/>
          <w:szCs w:val="21"/>
        </w:rPr>
        <w:t>is year has been more difficult than others</w:t>
      </w:r>
      <w:r w:rsidRPr="00F50BD5">
        <w:rPr>
          <w:rFonts w:ascii="Arial" w:eastAsia="Cambria" w:hAnsi="Arial" w:cs="Arial"/>
          <w:sz w:val="21"/>
          <w:szCs w:val="21"/>
        </w:rPr>
        <w:t xml:space="preserve">, </w:t>
      </w:r>
      <w:r w:rsidR="003E040A">
        <w:rPr>
          <w:rFonts w:ascii="Arial" w:eastAsia="Cambria" w:hAnsi="Arial" w:cs="Arial"/>
          <w:sz w:val="21"/>
          <w:szCs w:val="21"/>
        </w:rPr>
        <w:t xml:space="preserve">with the pandemic </w:t>
      </w:r>
      <w:r w:rsidRPr="00F50BD5">
        <w:rPr>
          <w:rFonts w:ascii="Arial" w:eastAsia="Cambria" w:hAnsi="Arial" w:cs="Arial"/>
          <w:sz w:val="21"/>
          <w:szCs w:val="21"/>
        </w:rPr>
        <w:t>creating obstacles for families, businesses and organizations. These challenging times call for</w:t>
      </w:r>
      <w:r w:rsidR="005F775C">
        <w:rPr>
          <w:rFonts w:ascii="Arial" w:eastAsia="Cambria" w:hAnsi="Arial" w:cs="Arial"/>
          <w:sz w:val="21"/>
          <w:szCs w:val="21"/>
        </w:rPr>
        <w:t xml:space="preserve"> compassion, </w:t>
      </w:r>
      <w:r w:rsidRPr="00F50BD5">
        <w:rPr>
          <w:rFonts w:ascii="Arial" w:eastAsia="Cambria" w:hAnsi="Arial" w:cs="Arial"/>
          <w:sz w:val="21"/>
          <w:szCs w:val="21"/>
        </w:rPr>
        <w:t xml:space="preserve">generosity </w:t>
      </w:r>
      <w:r w:rsidR="005F775C">
        <w:rPr>
          <w:rFonts w:ascii="Arial" w:eastAsia="Cambria" w:hAnsi="Arial" w:cs="Arial"/>
          <w:sz w:val="21"/>
          <w:szCs w:val="21"/>
        </w:rPr>
        <w:t xml:space="preserve">and contributions </w:t>
      </w:r>
      <w:r w:rsidRPr="00F50BD5">
        <w:rPr>
          <w:rFonts w:ascii="Arial" w:eastAsia="Cambria" w:hAnsi="Arial" w:cs="Arial"/>
          <w:sz w:val="21"/>
          <w:szCs w:val="21"/>
        </w:rPr>
        <w:t>from those who can</w:t>
      </w:r>
      <w:r w:rsidR="00CF6D1B">
        <w:rPr>
          <w:rFonts w:ascii="Arial" w:eastAsia="Cambria" w:hAnsi="Arial" w:cs="Arial"/>
          <w:sz w:val="21"/>
          <w:szCs w:val="21"/>
        </w:rPr>
        <w:t xml:space="preserve">, in order to help </w:t>
      </w:r>
      <w:proofErr w:type="gramStart"/>
      <w:r w:rsidR="00CF6D1B">
        <w:rPr>
          <w:rFonts w:ascii="Arial" w:eastAsia="Cambria" w:hAnsi="Arial" w:cs="Arial"/>
          <w:sz w:val="21"/>
          <w:szCs w:val="21"/>
        </w:rPr>
        <w:t>others</w:t>
      </w:r>
      <w:proofErr w:type="gramEnd"/>
      <w:r w:rsidR="00CF6D1B">
        <w:rPr>
          <w:rFonts w:ascii="Arial" w:eastAsia="Cambria" w:hAnsi="Arial" w:cs="Arial"/>
          <w:sz w:val="21"/>
          <w:szCs w:val="21"/>
        </w:rPr>
        <w:t>" states</w:t>
      </w:r>
      <w:r w:rsidR="00A85C1E">
        <w:rPr>
          <w:rFonts w:ascii="Arial" w:eastAsia="Cambria" w:hAnsi="Arial" w:cs="Arial"/>
          <w:sz w:val="21"/>
          <w:szCs w:val="21"/>
        </w:rPr>
        <w:t xml:space="preserve"> Rick Farrow, Chairman. "It is</w:t>
      </w:r>
      <w:r w:rsidRPr="00F50BD5">
        <w:rPr>
          <w:rFonts w:ascii="Arial" w:eastAsia="Cambria" w:hAnsi="Arial" w:cs="Arial"/>
          <w:sz w:val="21"/>
          <w:szCs w:val="21"/>
        </w:rPr>
        <w:t xml:space="preserve"> in this spirit that we are proud to</w:t>
      </w:r>
      <w:r w:rsidR="0001731B">
        <w:rPr>
          <w:rFonts w:ascii="Arial" w:eastAsia="Cambria" w:hAnsi="Arial" w:cs="Arial"/>
          <w:sz w:val="21"/>
          <w:szCs w:val="21"/>
        </w:rPr>
        <w:t xml:space="preserve"> provide financial support to fourteen</w:t>
      </w:r>
      <w:r w:rsidRPr="00F50BD5">
        <w:rPr>
          <w:rFonts w:ascii="Arial" w:eastAsia="Cambria" w:hAnsi="Arial" w:cs="Arial"/>
          <w:sz w:val="21"/>
          <w:szCs w:val="21"/>
        </w:rPr>
        <w:t xml:space="preserve"> food banks and charities</w:t>
      </w:r>
      <w:r w:rsidR="005F775C">
        <w:rPr>
          <w:rFonts w:ascii="Arial" w:eastAsia="Cambria" w:hAnsi="Arial" w:cs="Arial"/>
          <w:sz w:val="21"/>
          <w:szCs w:val="21"/>
        </w:rPr>
        <w:t xml:space="preserve"> in Canada and the United States.</w:t>
      </w:r>
      <w:r w:rsidRPr="00F50BD5">
        <w:rPr>
          <w:rFonts w:ascii="Arial" w:eastAsia="Cambria" w:hAnsi="Arial" w:cs="Arial"/>
          <w:sz w:val="21"/>
          <w:szCs w:val="21"/>
        </w:rPr>
        <w:t>"</w:t>
      </w:r>
    </w:p>
    <w:p w:rsidR="00FE6538" w:rsidRDefault="00FE6538" w:rsidP="00FE6538">
      <w:pPr>
        <w:ind w:left="-360" w:right="-540"/>
        <w:jc w:val="both"/>
        <w:rPr>
          <w:rFonts w:ascii="Arial" w:eastAsia="Cambria" w:hAnsi="Arial" w:cs="Arial"/>
          <w:strike/>
          <w:sz w:val="21"/>
          <w:szCs w:val="21"/>
        </w:rPr>
      </w:pPr>
    </w:p>
    <w:p w:rsidR="005F775C" w:rsidRDefault="005F775C" w:rsidP="00F50BD5">
      <w:pPr>
        <w:ind w:left="-360" w:right="-540"/>
        <w:jc w:val="both"/>
        <w:rPr>
          <w:rFonts w:ascii="Arial" w:eastAsia="Cambria" w:hAnsi="Arial" w:cs="Arial"/>
          <w:sz w:val="21"/>
          <w:szCs w:val="21"/>
        </w:rPr>
      </w:pPr>
      <w:r w:rsidRPr="005F775C">
        <w:rPr>
          <w:rFonts w:ascii="Arial" w:eastAsia="Cambria" w:hAnsi="Arial" w:cs="Arial"/>
          <w:sz w:val="21"/>
          <w:szCs w:val="21"/>
        </w:rPr>
        <w:t>Over the last ten years, Farrow has donated over $400,000 to nu</w:t>
      </w:r>
      <w:r>
        <w:rPr>
          <w:rFonts w:ascii="Arial" w:eastAsia="Cambria" w:hAnsi="Arial" w:cs="Arial"/>
          <w:sz w:val="21"/>
          <w:szCs w:val="21"/>
        </w:rPr>
        <w:t>merous food banks and charities. T</w:t>
      </w:r>
      <w:r w:rsidR="00A85C1E">
        <w:rPr>
          <w:rFonts w:ascii="Arial" w:eastAsia="Cambria" w:hAnsi="Arial" w:cs="Arial"/>
          <w:sz w:val="21"/>
          <w:szCs w:val="21"/>
        </w:rPr>
        <w:t>his year, Farrow will donate to</w:t>
      </w:r>
      <w:r>
        <w:rPr>
          <w:rFonts w:ascii="Arial" w:eastAsia="Cambria" w:hAnsi="Arial" w:cs="Arial"/>
          <w:sz w:val="21"/>
          <w:szCs w:val="21"/>
        </w:rPr>
        <w:t xml:space="preserve"> seven Canadian food ba</w:t>
      </w:r>
      <w:r w:rsidR="000144CD">
        <w:rPr>
          <w:rFonts w:ascii="Arial" w:eastAsia="Cambria" w:hAnsi="Arial" w:cs="Arial"/>
          <w:sz w:val="21"/>
          <w:szCs w:val="21"/>
        </w:rPr>
        <w:t>nks, three U.S. food banks and four</w:t>
      </w:r>
      <w:r>
        <w:rPr>
          <w:rFonts w:ascii="Arial" w:eastAsia="Cambria" w:hAnsi="Arial" w:cs="Arial"/>
          <w:sz w:val="21"/>
          <w:szCs w:val="21"/>
        </w:rPr>
        <w:t xml:space="preserve"> additional organizations</w:t>
      </w:r>
      <w:r w:rsidR="00EE26B0">
        <w:rPr>
          <w:rFonts w:ascii="Arial" w:eastAsia="Cambria" w:hAnsi="Arial" w:cs="Arial"/>
          <w:sz w:val="21"/>
          <w:szCs w:val="21"/>
        </w:rPr>
        <w:t xml:space="preserve">. </w:t>
      </w:r>
    </w:p>
    <w:p w:rsidR="005F775C" w:rsidRDefault="005F775C" w:rsidP="00F50BD5">
      <w:pPr>
        <w:ind w:left="-360" w:right="-540"/>
        <w:jc w:val="both"/>
        <w:rPr>
          <w:rFonts w:ascii="Arial" w:eastAsia="Cambria" w:hAnsi="Arial" w:cs="Arial"/>
          <w:sz w:val="21"/>
          <w:szCs w:val="21"/>
        </w:rPr>
      </w:pPr>
    </w:p>
    <w:p w:rsidR="00FE6538" w:rsidRPr="007A0128" w:rsidRDefault="007A0128" w:rsidP="007A0128">
      <w:pPr>
        <w:ind w:left="-360" w:right="-540"/>
        <w:jc w:val="both"/>
        <w:rPr>
          <w:rFonts w:ascii="Arial" w:eastAsia="Cambria" w:hAnsi="Arial" w:cs="Arial"/>
          <w:sz w:val="21"/>
          <w:szCs w:val="21"/>
        </w:rPr>
      </w:pPr>
      <w:r>
        <w:rPr>
          <w:rFonts w:ascii="Arial" w:eastAsia="Cambria" w:hAnsi="Arial" w:cs="Arial"/>
          <w:sz w:val="21"/>
          <w:szCs w:val="21"/>
        </w:rPr>
        <w:t>“These organizations have been carefully selected based on the strong partnerships within the communities where Farrow employees and offices are located”</w:t>
      </w:r>
      <w:r w:rsidRPr="007A0128">
        <w:rPr>
          <w:rFonts w:ascii="Arial" w:eastAsia="Cambria" w:hAnsi="Arial" w:cs="Arial"/>
          <w:sz w:val="21"/>
          <w:szCs w:val="21"/>
        </w:rPr>
        <w:t xml:space="preserve"> </w:t>
      </w:r>
      <w:r w:rsidR="005F775C">
        <w:rPr>
          <w:rFonts w:ascii="Arial" w:eastAsia="Cambria" w:hAnsi="Arial" w:cs="Arial"/>
          <w:sz w:val="21"/>
          <w:szCs w:val="21"/>
        </w:rPr>
        <w:t>s</w:t>
      </w:r>
      <w:r w:rsidR="00CF6D1B">
        <w:rPr>
          <w:rFonts w:ascii="Arial" w:eastAsia="Cambria" w:hAnsi="Arial" w:cs="Arial"/>
          <w:sz w:val="21"/>
          <w:szCs w:val="21"/>
        </w:rPr>
        <w:t xml:space="preserve">ays Grant </w:t>
      </w:r>
      <w:r w:rsidR="005F775C">
        <w:rPr>
          <w:rFonts w:ascii="Arial" w:eastAsia="Cambria" w:hAnsi="Arial" w:cs="Arial"/>
          <w:sz w:val="21"/>
          <w:szCs w:val="21"/>
        </w:rPr>
        <w:t>Robinson, C</w:t>
      </w:r>
      <w:r w:rsidR="003E040A">
        <w:rPr>
          <w:rFonts w:ascii="Arial" w:eastAsia="Cambria" w:hAnsi="Arial" w:cs="Arial"/>
          <w:sz w:val="21"/>
          <w:szCs w:val="21"/>
        </w:rPr>
        <w:t>.</w:t>
      </w:r>
      <w:r w:rsidR="005F775C">
        <w:rPr>
          <w:rFonts w:ascii="Arial" w:eastAsia="Cambria" w:hAnsi="Arial" w:cs="Arial"/>
          <w:sz w:val="21"/>
          <w:szCs w:val="21"/>
        </w:rPr>
        <w:t>E</w:t>
      </w:r>
      <w:r w:rsidR="003E040A">
        <w:rPr>
          <w:rFonts w:ascii="Arial" w:eastAsia="Cambria" w:hAnsi="Arial" w:cs="Arial"/>
          <w:sz w:val="21"/>
          <w:szCs w:val="21"/>
        </w:rPr>
        <w:t>.</w:t>
      </w:r>
      <w:r w:rsidR="005F775C">
        <w:rPr>
          <w:rFonts w:ascii="Arial" w:eastAsia="Cambria" w:hAnsi="Arial" w:cs="Arial"/>
          <w:sz w:val="21"/>
          <w:szCs w:val="21"/>
        </w:rPr>
        <w:t xml:space="preserve">O. </w:t>
      </w:r>
      <w:r w:rsidRPr="00F50BD5">
        <w:rPr>
          <w:rFonts w:ascii="Arial" w:eastAsia="Cambria" w:hAnsi="Arial" w:cs="Arial"/>
          <w:sz w:val="21"/>
          <w:szCs w:val="21"/>
        </w:rPr>
        <w:t>"There is no better feeling than giving back to our communities</w:t>
      </w:r>
      <w:r w:rsidR="00BB4574">
        <w:rPr>
          <w:rFonts w:ascii="Arial" w:eastAsia="Cambria" w:hAnsi="Arial" w:cs="Arial"/>
          <w:sz w:val="21"/>
          <w:szCs w:val="21"/>
        </w:rPr>
        <w:t>, and ensuring f</w:t>
      </w:r>
      <w:bookmarkStart w:id="0" w:name="_GoBack"/>
      <w:bookmarkEnd w:id="0"/>
      <w:r w:rsidR="00BB4574">
        <w:rPr>
          <w:rFonts w:ascii="Arial" w:eastAsia="Cambria" w:hAnsi="Arial" w:cs="Arial"/>
          <w:sz w:val="21"/>
          <w:szCs w:val="21"/>
        </w:rPr>
        <w:t>amilies in need</w:t>
      </w:r>
      <w:r w:rsidRPr="00F50BD5">
        <w:rPr>
          <w:rFonts w:ascii="Arial" w:eastAsia="Cambria" w:hAnsi="Arial" w:cs="Arial"/>
          <w:sz w:val="21"/>
          <w:szCs w:val="21"/>
        </w:rPr>
        <w:t xml:space="preserve"> have a memora</w:t>
      </w:r>
      <w:r>
        <w:rPr>
          <w:rFonts w:ascii="Arial" w:eastAsia="Cambria" w:hAnsi="Arial" w:cs="Arial"/>
          <w:sz w:val="21"/>
          <w:szCs w:val="21"/>
        </w:rPr>
        <w:t>ble, worry-free holiday season.”</w:t>
      </w:r>
    </w:p>
    <w:p w:rsidR="00CC2277" w:rsidRPr="001B6D92" w:rsidRDefault="00CC2277" w:rsidP="00F94A6D">
      <w:pPr>
        <w:ind w:left="-360" w:right="-540"/>
        <w:jc w:val="both"/>
        <w:rPr>
          <w:rFonts w:ascii="Arial" w:eastAsia="Cambria" w:hAnsi="Arial" w:cs="Arial"/>
          <w:sz w:val="21"/>
          <w:szCs w:val="21"/>
        </w:rPr>
      </w:pPr>
    </w:p>
    <w:p w:rsidR="00132C3D" w:rsidRPr="001B6D92" w:rsidRDefault="00132C3D" w:rsidP="00132C3D">
      <w:pPr>
        <w:ind w:left="-360" w:right="-540"/>
        <w:jc w:val="center"/>
        <w:rPr>
          <w:rFonts w:ascii="Arial" w:eastAsia="Cambria" w:hAnsi="Arial" w:cs="Arial"/>
          <w:sz w:val="21"/>
          <w:szCs w:val="21"/>
        </w:rPr>
      </w:pPr>
      <w:r w:rsidRPr="001B6D92">
        <w:rPr>
          <w:rFonts w:ascii="Arial" w:eastAsia="Cambria" w:hAnsi="Arial" w:cs="Arial"/>
          <w:b/>
          <w:bCs/>
          <w:sz w:val="21"/>
          <w:szCs w:val="21"/>
        </w:rPr>
        <w:t xml:space="preserve"># # # </w:t>
      </w:r>
    </w:p>
    <w:p w:rsidR="00132C3D" w:rsidRPr="001B6D92" w:rsidRDefault="00132C3D" w:rsidP="00132C3D">
      <w:pPr>
        <w:ind w:left="-360" w:right="-540"/>
        <w:rPr>
          <w:rFonts w:ascii="Arial" w:eastAsia="Cambria" w:hAnsi="Arial" w:cs="Arial"/>
          <w:i/>
          <w:iCs/>
          <w:sz w:val="21"/>
          <w:szCs w:val="21"/>
        </w:rPr>
      </w:pPr>
      <w:r w:rsidRPr="001B6D92">
        <w:rPr>
          <w:rFonts w:ascii="Arial" w:eastAsia="Cambria" w:hAnsi="Arial" w:cs="Arial"/>
          <w:i/>
          <w:iCs/>
          <w:sz w:val="21"/>
          <w:szCs w:val="21"/>
        </w:rPr>
        <w:t>For further information, please contact:</w:t>
      </w:r>
    </w:p>
    <w:p w:rsidR="00132C3D" w:rsidRPr="001B6D92" w:rsidRDefault="00132C3D" w:rsidP="00132C3D">
      <w:pPr>
        <w:ind w:left="-360" w:right="-540"/>
        <w:rPr>
          <w:rFonts w:ascii="Arial" w:eastAsia="Cambria" w:hAnsi="Arial" w:cs="Arial"/>
          <w:i/>
          <w:iCs/>
          <w:sz w:val="21"/>
          <w:szCs w:val="21"/>
        </w:rPr>
      </w:pPr>
    </w:p>
    <w:p w:rsidR="00132C3D" w:rsidRPr="001B6D92" w:rsidRDefault="009065D7" w:rsidP="00132C3D">
      <w:pPr>
        <w:tabs>
          <w:tab w:val="left" w:pos="4320"/>
        </w:tabs>
        <w:ind w:left="-360" w:right="-540"/>
        <w:rPr>
          <w:rFonts w:ascii="Arial" w:eastAsia="Cambria" w:hAnsi="Arial" w:cs="Arial"/>
          <w:b/>
          <w:bCs/>
          <w:color w:val="000000"/>
          <w:sz w:val="21"/>
          <w:szCs w:val="21"/>
        </w:rPr>
      </w:pPr>
      <w:r w:rsidRPr="001B6D92">
        <w:rPr>
          <w:rFonts w:ascii="Arial" w:eastAsia="Cambria" w:hAnsi="Arial" w:cs="Arial"/>
          <w:b/>
          <w:bCs/>
          <w:color w:val="000000"/>
          <w:sz w:val="21"/>
          <w:szCs w:val="21"/>
        </w:rPr>
        <w:t>Walter Pizzolitto</w:t>
      </w:r>
    </w:p>
    <w:p w:rsidR="00132C3D" w:rsidRPr="001B6D92" w:rsidRDefault="002A4F27" w:rsidP="00132C3D">
      <w:pPr>
        <w:tabs>
          <w:tab w:val="left" w:pos="4320"/>
        </w:tabs>
        <w:ind w:left="-360" w:right="-540"/>
        <w:rPr>
          <w:rFonts w:ascii="Arial" w:eastAsia="Cambria" w:hAnsi="Arial" w:cs="Arial"/>
          <w:b/>
          <w:bCs/>
          <w:color w:val="000000"/>
          <w:sz w:val="21"/>
          <w:szCs w:val="21"/>
        </w:rPr>
      </w:pPr>
      <w:r w:rsidRPr="001B6D92">
        <w:rPr>
          <w:rFonts w:ascii="Arial" w:eastAsia="Cambria" w:hAnsi="Arial" w:cs="Arial"/>
          <w:b/>
          <w:bCs/>
          <w:color w:val="000000"/>
          <w:sz w:val="21"/>
          <w:szCs w:val="21"/>
        </w:rPr>
        <w:t>Manager, Marketing</w:t>
      </w:r>
    </w:p>
    <w:p w:rsidR="00132C3D" w:rsidRPr="001B6D92" w:rsidRDefault="00132C3D" w:rsidP="00132C3D">
      <w:pPr>
        <w:tabs>
          <w:tab w:val="left" w:pos="4320"/>
        </w:tabs>
        <w:ind w:left="-360" w:right="-540"/>
        <w:rPr>
          <w:rFonts w:ascii="Arial" w:eastAsia="Cambria" w:hAnsi="Arial" w:cs="Arial"/>
          <w:b/>
          <w:bCs/>
          <w:color w:val="000000"/>
          <w:sz w:val="21"/>
          <w:szCs w:val="21"/>
        </w:rPr>
      </w:pPr>
      <w:r w:rsidRPr="001B6D92">
        <w:rPr>
          <w:rFonts w:ascii="Arial" w:eastAsia="Cambria" w:hAnsi="Arial" w:cs="Arial"/>
          <w:b/>
          <w:bCs/>
          <w:color w:val="000000"/>
          <w:sz w:val="21"/>
          <w:szCs w:val="21"/>
        </w:rPr>
        <w:t>Farrow</w:t>
      </w:r>
    </w:p>
    <w:p w:rsidR="00132C3D" w:rsidRPr="001B6D92" w:rsidRDefault="00132C3D" w:rsidP="00132C3D">
      <w:pPr>
        <w:tabs>
          <w:tab w:val="left" w:pos="4320"/>
        </w:tabs>
        <w:ind w:left="-360" w:right="-540"/>
        <w:rPr>
          <w:rFonts w:ascii="Arial" w:eastAsia="Cambria" w:hAnsi="Arial" w:cs="Arial"/>
          <w:b/>
          <w:sz w:val="21"/>
          <w:szCs w:val="21"/>
          <w:lang w:val="en"/>
        </w:rPr>
      </w:pPr>
      <w:r w:rsidRPr="001B6D92">
        <w:rPr>
          <w:rFonts w:ascii="Arial" w:eastAsia="Cambria" w:hAnsi="Arial" w:cs="Arial"/>
          <w:b/>
          <w:bCs/>
          <w:sz w:val="21"/>
          <w:szCs w:val="21"/>
        </w:rPr>
        <w:t xml:space="preserve">519.252.7775 ext </w:t>
      </w:r>
      <w:r w:rsidR="00E702C7">
        <w:rPr>
          <w:rFonts w:ascii="Arial" w:eastAsia="Cambria" w:hAnsi="Arial" w:cs="Arial"/>
          <w:b/>
          <w:bCs/>
          <w:sz w:val="21"/>
          <w:szCs w:val="21"/>
        </w:rPr>
        <w:t>10</w:t>
      </w:r>
      <w:r w:rsidR="009065D7" w:rsidRPr="001B6D92">
        <w:rPr>
          <w:rFonts w:ascii="Arial" w:eastAsia="Cambria" w:hAnsi="Arial" w:cs="Arial"/>
          <w:b/>
          <w:bCs/>
          <w:sz w:val="21"/>
          <w:szCs w:val="21"/>
        </w:rPr>
        <w:t>590</w:t>
      </w:r>
      <w:r w:rsidRPr="001B6D92">
        <w:rPr>
          <w:rFonts w:ascii="Arial" w:eastAsia="Cambria" w:hAnsi="Arial" w:cs="Arial"/>
          <w:b/>
          <w:bCs/>
          <w:sz w:val="21"/>
          <w:szCs w:val="21"/>
        </w:rPr>
        <w:t xml:space="preserve"> (office</w:t>
      </w:r>
      <w:proofErr w:type="gramStart"/>
      <w:r w:rsidRPr="001B6D92">
        <w:rPr>
          <w:rFonts w:ascii="Arial" w:eastAsia="Cambria" w:hAnsi="Arial" w:cs="Arial"/>
          <w:b/>
          <w:bCs/>
          <w:sz w:val="21"/>
          <w:szCs w:val="21"/>
        </w:rPr>
        <w:t>)</w:t>
      </w:r>
      <w:proofErr w:type="gramEnd"/>
      <w:r w:rsidRPr="001B6D92">
        <w:rPr>
          <w:rFonts w:ascii="Arial" w:eastAsia="Cambria" w:hAnsi="Arial" w:cs="Arial"/>
          <w:b/>
          <w:bCs/>
          <w:sz w:val="21"/>
          <w:szCs w:val="21"/>
        </w:rPr>
        <w:br/>
      </w:r>
      <w:hyperlink r:id="rId7" w:history="1">
        <w:r w:rsidR="009065D7" w:rsidRPr="001B6D92">
          <w:rPr>
            <w:rStyle w:val="Hyperlink"/>
            <w:rFonts w:ascii="Arial" w:eastAsia="Cambria" w:hAnsi="Arial" w:cs="Arial"/>
            <w:sz w:val="21"/>
            <w:szCs w:val="21"/>
          </w:rPr>
          <w:t>walter.pizzolitto@farrow.com</w:t>
        </w:r>
      </w:hyperlink>
    </w:p>
    <w:p w:rsidR="00132C3D" w:rsidRPr="001B6D92" w:rsidRDefault="00132C3D" w:rsidP="00132C3D">
      <w:pPr>
        <w:pStyle w:val="ListParagraph"/>
        <w:jc w:val="center"/>
        <w:rPr>
          <w:rFonts w:ascii="Arial" w:hAnsi="Arial" w:cs="Arial"/>
          <w:b/>
          <w:bCs/>
          <w:color w:val="FF0000"/>
          <w:sz w:val="21"/>
          <w:szCs w:val="21"/>
        </w:rPr>
      </w:pPr>
    </w:p>
    <w:p w:rsidR="00D33501" w:rsidRPr="001B6D92" w:rsidRDefault="00D33501" w:rsidP="00D33501">
      <w:pPr>
        <w:ind w:left="-360" w:right="-540"/>
        <w:rPr>
          <w:rFonts w:ascii="Arial" w:eastAsia="Cambria" w:hAnsi="Arial" w:cs="Arial"/>
          <w:b/>
          <w:sz w:val="21"/>
          <w:szCs w:val="21"/>
        </w:rPr>
      </w:pPr>
      <w:r w:rsidRPr="001B6D92">
        <w:rPr>
          <w:rFonts w:ascii="Arial" w:eastAsia="Cambria" w:hAnsi="Arial" w:cs="Arial"/>
          <w:b/>
          <w:sz w:val="21"/>
          <w:szCs w:val="21"/>
        </w:rPr>
        <w:t>About Farrow</w:t>
      </w:r>
    </w:p>
    <w:p w:rsidR="005815F8" w:rsidRPr="005815F8" w:rsidRDefault="00D33501" w:rsidP="005815F8">
      <w:pPr>
        <w:ind w:left="-360" w:right="-540"/>
        <w:jc w:val="both"/>
        <w:rPr>
          <w:rFonts w:ascii="Arial" w:eastAsia="Cambria" w:hAnsi="Arial" w:cs="Arial"/>
          <w:sz w:val="21"/>
          <w:szCs w:val="21"/>
        </w:rPr>
      </w:pPr>
      <w:r w:rsidRPr="001B6D92">
        <w:rPr>
          <w:rFonts w:ascii="Arial" w:eastAsia="Cambria" w:hAnsi="Arial" w:cs="Arial"/>
          <w:sz w:val="21"/>
          <w:szCs w:val="21"/>
        </w:rPr>
        <w:br/>
      </w:r>
      <w:r w:rsidR="005815F8" w:rsidRPr="005815F8">
        <w:rPr>
          <w:rFonts w:ascii="Arial" w:eastAsia="Cambria" w:hAnsi="Arial" w:cs="Arial"/>
          <w:sz w:val="21"/>
          <w:szCs w:val="21"/>
        </w:rPr>
        <w:t>Farrow is a customs broker and logistics provider with over 100 years of expertise in international trade. Owned and operated by the third generation of the Farrow family, the fourth generation is now involved on a day-to-day basis as well.  With over 700 employees and 29 office and warehouse locations, Farrow is among the largest private and family owned customs brokers in North America.</w:t>
      </w:r>
    </w:p>
    <w:p w:rsidR="005815F8" w:rsidRPr="005815F8" w:rsidRDefault="005815F8" w:rsidP="005815F8">
      <w:pPr>
        <w:ind w:left="-360" w:right="-540"/>
        <w:jc w:val="both"/>
        <w:rPr>
          <w:rFonts w:ascii="Arial" w:eastAsia="Cambria" w:hAnsi="Arial" w:cs="Arial"/>
          <w:sz w:val="21"/>
          <w:szCs w:val="21"/>
        </w:rPr>
      </w:pPr>
    </w:p>
    <w:p w:rsidR="00886239" w:rsidRPr="001B6D92" w:rsidRDefault="005815F8" w:rsidP="005815F8">
      <w:pPr>
        <w:ind w:left="-360" w:right="-540"/>
        <w:jc w:val="both"/>
        <w:rPr>
          <w:rFonts w:ascii="Arial" w:eastAsia="Cambria" w:hAnsi="Arial" w:cs="Arial"/>
          <w:sz w:val="21"/>
          <w:szCs w:val="21"/>
        </w:rPr>
      </w:pPr>
      <w:r w:rsidRPr="005815F8">
        <w:rPr>
          <w:rFonts w:ascii="Arial" w:eastAsia="Cambria" w:hAnsi="Arial" w:cs="Arial"/>
          <w:sz w:val="21"/>
          <w:szCs w:val="21"/>
        </w:rPr>
        <w:t>In addition to providing customs brokerage services, Farrow also operates four divisions under the Farrow brand. These include Farrow Logistics (North American Logistics), Farrow Global Logistics (International Freight Forwarding and Global Supply Chain), Farrow Express (Expedited Deliveries), and Farrow Consulting (Import/Export an</w:t>
      </w:r>
      <w:r>
        <w:rPr>
          <w:rFonts w:ascii="Arial" w:eastAsia="Cambria" w:hAnsi="Arial" w:cs="Arial"/>
          <w:sz w:val="21"/>
          <w:szCs w:val="21"/>
        </w:rPr>
        <w:t>d Trade Management Consulting).</w:t>
      </w:r>
    </w:p>
    <w:p w:rsidR="00886239" w:rsidRPr="001B6D92" w:rsidRDefault="00886239" w:rsidP="002A4F27">
      <w:pPr>
        <w:ind w:left="-360" w:right="-540"/>
        <w:jc w:val="both"/>
        <w:rPr>
          <w:rFonts w:ascii="Arial" w:eastAsia="Cambria" w:hAnsi="Arial" w:cs="Arial"/>
          <w:sz w:val="21"/>
          <w:szCs w:val="21"/>
        </w:rPr>
      </w:pPr>
    </w:p>
    <w:p w:rsidR="00C22105" w:rsidRPr="001B6D92" w:rsidRDefault="00886239" w:rsidP="002A4F27">
      <w:pPr>
        <w:ind w:left="-360" w:right="-540"/>
        <w:jc w:val="both"/>
        <w:rPr>
          <w:rFonts w:ascii="Arial" w:eastAsia="Arial Unicode MS" w:hAnsi="Arial" w:cs="Arial"/>
          <w:sz w:val="21"/>
          <w:szCs w:val="21"/>
          <w:lang w:val="en-CA" w:eastAsia="x-none"/>
        </w:rPr>
      </w:pPr>
      <w:r w:rsidRPr="001B6D92">
        <w:rPr>
          <w:rFonts w:ascii="Arial" w:eastAsia="Cambria" w:hAnsi="Arial" w:cs="Arial"/>
          <w:sz w:val="21"/>
          <w:szCs w:val="21"/>
        </w:rPr>
        <w:t>Farrow is a Platinum Club winner of the Canada Best Managed Companies Program.</w:t>
      </w:r>
    </w:p>
    <w:sectPr w:rsidR="00C22105" w:rsidRPr="001B6D92" w:rsidSect="008530B1">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705" w:rsidRDefault="00842705" w:rsidP="008530B1">
      <w:r>
        <w:separator/>
      </w:r>
    </w:p>
  </w:endnote>
  <w:endnote w:type="continuationSeparator" w:id="0">
    <w:p w:rsidR="00842705" w:rsidRDefault="00842705" w:rsidP="0085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B1" w:rsidRPr="008530B1" w:rsidRDefault="008530B1" w:rsidP="008530B1">
    <w:pPr>
      <w:tabs>
        <w:tab w:val="center" w:pos="4320"/>
        <w:tab w:val="right" w:pos="8640"/>
      </w:tabs>
      <w:rPr>
        <w:i/>
        <w:sz w:val="14"/>
        <w:szCs w:val="14"/>
        <w:lang w:eastAsia="x-none"/>
      </w:rPr>
    </w:pPr>
    <w:r w:rsidRPr="008530B1">
      <w:rPr>
        <w:rFonts w:ascii="Arial" w:hAnsi="Arial" w:cs="Arial"/>
        <w:i/>
        <w:sz w:val="14"/>
        <w:szCs w:val="14"/>
        <w:lang w:eastAsia="x-none"/>
      </w:rPr>
      <w:t xml:space="preserve">Corporate Office: 2001 </w:t>
    </w:r>
    <w:r w:rsidR="00B079B4">
      <w:rPr>
        <w:rFonts w:ascii="Arial" w:hAnsi="Arial" w:cs="Arial"/>
        <w:i/>
        <w:sz w:val="14"/>
        <w:szCs w:val="14"/>
        <w:lang w:eastAsia="x-none"/>
      </w:rPr>
      <w:t xml:space="preserve">Huron Church Road. P.O. Box 333 </w:t>
    </w:r>
    <w:r w:rsidRPr="008530B1">
      <w:rPr>
        <w:rFonts w:ascii="Arial" w:hAnsi="Arial" w:cs="Arial"/>
        <w:i/>
        <w:sz w:val="14"/>
        <w:szCs w:val="14"/>
        <w:lang w:eastAsia="x-none"/>
      </w:rPr>
      <w:t>Windsor, ON</w:t>
    </w:r>
    <w:r w:rsidR="00B079B4">
      <w:rPr>
        <w:rFonts w:ascii="Arial" w:hAnsi="Arial" w:cs="Arial"/>
        <w:i/>
        <w:sz w:val="14"/>
        <w:szCs w:val="14"/>
        <w:lang w:eastAsia="x-none"/>
      </w:rPr>
      <w:t xml:space="preserve"> Canada N9A </w:t>
    </w:r>
    <w:proofErr w:type="gramStart"/>
    <w:r w:rsidR="00B079B4">
      <w:rPr>
        <w:rFonts w:ascii="Arial" w:hAnsi="Arial" w:cs="Arial"/>
        <w:i/>
        <w:sz w:val="14"/>
        <w:szCs w:val="14"/>
        <w:lang w:eastAsia="x-none"/>
      </w:rPr>
      <w:t>6L6  P</w:t>
    </w:r>
    <w:proofErr w:type="gramEnd"/>
    <w:r w:rsidR="00B079B4">
      <w:rPr>
        <w:rFonts w:ascii="Arial" w:hAnsi="Arial" w:cs="Arial"/>
        <w:i/>
        <w:sz w:val="14"/>
        <w:szCs w:val="14"/>
        <w:lang w:eastAsia="x-none"/>
      </w:rPr>
      <w:t>:(</w:t>
    </w:r>
    <w:r w:rsidRPr="008530B1">
      <w:rPr>
        <w:rFonts w:ascii="Arial" w:hAnsi="Arial" w:cs="Arial"/>
        <w:i/>
        <w:sz w:val="14"/>
        <w:szCs w:val="14"/>
        <w:lang w:eastAsia="x-none"/>
      </w:rPr>
      <w:t xml:space="preserve"> </w:t>
    </w:r>
    <w:r w:rsidR="00B079B4">
      <w:rPr>
        <w:rFonts w:ascii="Arial" w:hAnsi="Arial" w:cs="Arial"/>
        <w:i/>
        <w:sz w:val="14"/>
        <w:szCs w:val="14"/>
        <w:lang w:eastAsia="x-none"/>
      </w:rPr>
      <w:t>519)252.4415  Fax (519)</w:t>
    </w:r>
    <w:r w:rsidRPr="008530B1">
      <w:rPr>
        <w:rFonts w:ascii="Arial" w:hAnsi="Arial" w:cs="Arial"/>
        <w:i/>
        <w:sz w:val="14"/>
        <w:szCs w:val="14"/>
        <w:lang w:eastAsia="x-none"/>
      </w:rPr>
      <w:t>252.0982  www.farrow.com</w:t>
    </w:r>
  </w:p>
  <w:p w:rsidR="008530B1" w:rsidRPr="008530B1" w:rsidRDefault="008530B1" w:rsidP="008530B1">
    <w:pPr>
      <w:tabs>
        <w:tab w:val="center" w:pos="4320"/>
        <w:tab w:val="right" w:pos="8640"/>
      </w:tabs>
      <w:rPr>
        <w:lang w:eastAsia="x-none"/>
      </w:rPr>
    </w:pPr>
  </w:p>
  <w:p w:rsidR="008530B1" w:rsidRDefault="00853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705" w:rsidRDefault="00842705" w:rsidP="008530B1">
      <w:r>
        <w:separator/>
      </w:r>
    </w:p>
  </w:footnote>
  <w:footnote w:type="continuationSeparator" w:id="0">
    <w:p w:rsidR="00842705" w:rsidRDefault="00842705" w:rsidP="00853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B1" w:rsidRDefault="008530B1" w:rsidP="00B079B4">
    <w:pPr>
      <w:pStyle w:val="Header"/>
      <w:jc w:val="center"/>
    </w:pPr>
    <w:r>
      <w:rPr>
        <w:noProof/>
      </w:rPr>
      <w:drawing>
        <wp:inline distT="0" distB="0" distL="0" distR="0" wp14:anchorId="4F8D51E1" wp14:editId="7B8B1008">
          <wp:extent cx="3304464" cy="71799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ibrary\Logos\E.P.S format logos\Farrow April 2013\4 colour\12FAR015 logo_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04464" cy="717994"/>
                  </a:xfrm>
                  <a:prstGeom prst="rect">
                    <a:avLst/>
                  </a:prstGeom>
                  <a:noFill/>
                  <a:ln>
                    <a:noFill/>
                  </a:ln>
                </pic:spPr>
              </pic:pic>
            </a:graphicData>
          </a:graphic>
        </wp:inline>
      </w:drawing>
    </w:r>
  </w:p>
  <w:p w:rsidR="008530B1" w:rsidRDefault="008530B1">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169F5"/>
    <w:multiLevelType w:val="multilevel"/>
    <w:tmpl w:val="41D0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501B7"/>
    <w:multiLevelType w:val="hybridMultilevel"/>
    <w:tmpl w:val="FA341F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7E40297"/>
    <w:multiLevelType w:val="singleLevel"/>
    <w:tmpl w:val="15769A28"/>
    <w:lvl w:ilvl="0">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443911AB"/>
    <w:multiLevelType w:val="hybridMultilevel"/>
    <w:tmpl w:val="FF04E518"/>
    <w:lvl w:ilvl="0" w:tplc="6AB8760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0E14BD"/>
    <w:multiLevelType w:val="hybridMultilevel"/>
    <w:tmpl w:val="BF386F00"/>
    <w:lvl w:ilvl="0" w:tplc="5CF8F2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85D7E"/>
    <w:multiLevelType w:val="hybridMultilevel"/>
    <w:tmpl w:val="F3CECB0C"/>
    <w:lvl w:ilvl="0" w:tplc="1A92A2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B1"/>
    <w:rsid w:val="000006E6"/>
    <w:rsid w:val="0001262F"/>
    <w:rsid w:val="0001268F"/>
    <w:rsid w:val="000128AE"/>
    <w:rsid w:val="000144CD"/>
    <w:rsid w:val="0001731B"/>
    <w:rsid w:val="00032C22"/>
    <w:rsid w:val="00046609"/>
    <w:rsid w:val="000679EB"/>
    <w:rsid w:val="00085BC2"/>
    <w:rsid w:val="00087D6F"/>
    <w:rsid w:val="000D6CFE"/>
    <w:rsid w:val="000E0D91"/>
    <w:rsid w:val="00107E82"/>
    <w:rsid w:val="0011350C"/>
    <w:rsid w:val="00130313"/>
    <w:rsid w:val="00130FF1"/>
    <w:rsid w:val="0013205A"/>
    <w:rsid w:val="00132C3D"/>
    <w:rsid w:val="001570FE"/>
    <w:rsid w:val="0017402A"/>
    <w:rsid w:val="00176BFF"/>
    <w:rsid w:val="001819CA"/>
    <w:rsid w:val="00192F47"/>
    <w:rsid w:val="00194BF0"/>
    <w:rsid w:val="001B6D92"/>
    <w:rsid w:val="00207A13"/>
    <w:rsid w:val="00221257"/>
    <w:rsid w:val="0022196E"/>
    <w:rsid w:val="00233123"/>
    <w:rsid w:val="00241FCA"/>
    <w:rsid w:val="002530DE"/>
    <w:rsid w:val="002623FD"/>
    <w:rsid w:val="0027273A"/>
    <w:rsid w:val="00276EB2"/>
    <w:rsid w:val="002828DA"/>
    <w:rsid w:val="002916C2"/>
    <w:rsid w:val="002A002B"/>
    <w:rsid w:val="002A181C"/>
    <w:rsid w:val="002A3EF5"/>
    <w:rsid w:val="002A4F27"/>
    <w:rsid w:val="002B096C"/>
    <w:rsid w:val="002B701B"/>
    <w:rsid w:val="002C3F20"/>
    <w:rsid w:val="00340421"/>
    <w:rsid w:val="0034256E"/>
    <w:rsid w:val="003516B3"/>
    <w:rsid w:val="003628D5"/>
    <w:rsid w:val="00364BBD"/>
    <w:rsid w:val="00373AF2"/>
    <w:rsid w:val="00387C8C"/>
    <w:rsid w:val="00390DC5"/>
    <w:rsid w:val="0039165C"/>
    <w:rsid w:val="003A0B74"/>
    <w:rsid w:val="003E040A"/>
    <w:rsid w:val="003E35FF"/>
    <w:rsid w:val="003F3B83"/>
    <w:rsid w:val="00446DB6"/>
    <w:rsid w:val="00465902"/>
    <w:rsid w:val="004A5882"/>
    <w:rsid w:val="004A5A0C"/>
    <w:rsid w:val="004C739B"/>
    <w:rsid w:val="004E41F5"/>
    <w:rsid w:val="004F4A27"/>
    <w:rsid w:val="00507A7A"/>
    <w:rsid w:val="00536A5E"/>
    <w:rsid w:val="00541883"/>
    <w:rsid w:val="00547807"/>
    <w:rsid w:val="005815F8"/>
    <w:rsid w:val="0059146C"/>
    <w:rsid w:val="005A1115"/>
    <w:rsid w:val="005A451A"/>
    <w:rsid w:val="005B17D4"/>
    <w:rsid w:val="005B5A76"/>
    <w:rsid w:val="005B7EDD"/>
    <w:rsid w:val="005C1621"/>
    <w:rsid w:val="005C16AF"/>
    <w:rsid w:val="005F775C"/>
    <w:rsid w:val="006050E3"/>
    <w:rsid w:val="006061E4"/>
    <w:rsid w:val="00611853"/>
    <w:rsid w:val="00611980"/>
    <w:rsid w:val="00612666"/>
    <w:rsid w:val="00627535"/>
    <w:rsid w:val="006622DA"/>
    <w:rsid w:val="00662909"/>
    <w:rsid w:val="00662FA3"/>
    <w:rsid w:val="006C48A0"/>
    <w:rsid w:val="006C6650"/>
    <w:rsid w:val="006F6533"/>
    <w:rsid w:val="007369A7"/>
    <w:rsid w:val="00740C54"/>
    <w:rsid w:val="00752A3F"/>
    <w:rsid w:val="00753114"/>
    <w:rsid w:val="007741B2"/>
    <w:rsid w:val="0078111F"/>
    <w:rsid w:val="007831D5"/>
    <w:rsid w:val="007962FB"/>
    <w:rsid w:val="007A0128"/>
    <w:rsid w:val="007A2149"/>
    <w:rsid w:val="007A587D"/>
    <w:rsid w:val="007C48EB"/>
    <w:rsid w:val="007E0BC1"/>
    <w:rsid w:val="007E4D59"/>
    <w:rsid w:val="007F79F0"/>
    <w:rsid w:val="00800961"/>
    <w:rsid w:val="00817049"/>
    <w:rsid w:val="0081735B"/>
    <w:rsid w:val="00842705"/>
    <w:rsid w:val="008530B1"/>
    <w:rsid w:val="00853F4A"/>
    <w:rsid w:val="00865CC7"/>
    <w:rsid w:val="00886239"/>
    <w:rsid w:val="00897167"/>
    <w:rsid w:val="008B06DE"/>
    <w:rsid w:val="008F11E6"/>
    <w:rsid w:val="008F4A05"/>
    <w:rsid w:val="009065D7"/>
    <w:rsid w:val="0091349A"/>
    <w:rsid w:val="00931B87"/>
    <w:rsid w:val="00935EBD"/>
    <w:rsid w:val="009368F3"/>
    <w:rsid w:val="00941A82"/>
    <w:rsid w:val="00965E91"/>
    <w:rsid w:val="00992903"/>
    <w:rsid w:val="00992E56"/>
    <w:rsid w:val="00995084"/>
    <w:rsid w:val="009B7108"/>
    <w:rsid w:val="009C0FC1"/>
    <w:rsid w:val="009C137E"/>
    <w:rsid w:val="009D43AE"/>
    <w:rsid w:val="00A03C6E"/>
    <w:rsid w:val="00A06ECB"/>
    <w:rsid w:val="00A4256D"/>
    <w:rsid w:val="00A42BC2"/>
    <w:rsid w:val="00A43EE0"/>
    <w:rsid w:val="00A47B55"/>
    <w:rsid w:val="00A545C4"/>
    <w:rsid w:val="00A60E06"/>
    <w:rsid w:val="00A63639"/>
    <w:rsid w:val="00A64A0B"/>
    <w:rsid w:val="00A85C1E"/>
    <w:rsid w:val="00A96256"/>
    <w:rsid w:val="00AA01AB"/>
    <w:rsid w:val="00AA1F5D"/>
    <w:rsid w:val="00AB40B8"/>
    <w:rsid w:val="00AC0BB0"/>
    <w:rsid w:val="00AD1B82"/>
    <w:rsid w:val="00B079B4"/>
    <w:rsid w:val="00B158FA"/>
    <w:rsid w:val="00B175AF"/>
    <w:rsid w:val="00B5788B"/>
    <w:rsid w:val="00B735A0"/>
    <w:rsid w:val="00B81364"/>
    <w:rsid w:val="00B87C10"/>
    <w:rsid w:val="00B920C8"/>
    <w:rsid w:val="00BB4574"/>
    <w:rsid w:val="00BC6521"/>
    <w:rsid w:val="00BD0853"/>
    <w:rsid w:val="00BD26D9"/>
    <w:rsid w:val="00BE34AF"/>
    <w:rsid w:val="00BF1F9F"/>
    <w:rsid w:val="00C12A5E"/>
    <w:rsid w:val="00C22105"/>
    <w:rsid w:val="00C47EBD"/>
    <w:rsid w:val="00C816DA"/>
    <w:rsid w:val="00CC2277"/>
    <w:rsid w:val="00CD39E8"/>
    <w:rsid w:val="00CF6D1B"/>
    <w:rsid w:val="00D077A4"/>
    <w:rsid w:val="00D1709E"/>
    <w:rsid w:val="00D227F0"/>
    <w:rsid w:val="00D2722A"/>
    <w:rsid w:val="00D33501"/>
    <w:rsid w:val="00DE1CF0"/>
    <w:rsid w:val="00DE3398"/>
    <w:rsid w:val="00DF469B"/>
    <w:rsid w:val="00E20377"/>
    <w:rsid w:val="00E20A7C"/>
    <w:rsid w:val="00E3697D"/>
    <w:rsid w:val="00E44E3F"/>
    <w:rsid w:val="00E50FCF"/>
    <w:rsid w:val="00E66EC8"/>
    <w:rsid w:val="00E702C7"/>
    <w:rsid w:val="00E80CA7"/>
    <w:rsid w:val="00EC052D"/>
    <w:rsid w:val="00EE26B0"/>
    <w:rsid w:val="00EE4072"/>
    <w:rsid w:val="00F026B6"/>
    <w:rsid w:val="00F02B63"/>
    <w:rsid w:val="00F06CE5"/>
    <w:rsid w:val="00F10142"/>
    <w:rsid w:val="00F10950"/>
    <w:rsid w:val="00F2275A"/>
    <w:rsid w:val="00F327D4"/>
    <w:rsid w:val="00F50BD5"/>
    <w:rsid w:val="00F63106"/>
    <w:rsid w:val="00F76A9B"/>
    <w:rsid w:val="00F80AE0"/>
    <w:rsid w:val="00F85C9A"/>
    <w:rsid w:val="00F94A6D"/>
    <w:rsid w:val="00FA28F5"/>
    <w:rsid w:val="00FB12A7"/>
    <w:rsid w:val="00FC1FED"/>
    <w:rsid w:val="00FD7330"/>
    <w:rsid w:val="00FE0E7E"/>
    <w:rsid w:val="00FE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B1565"/>
  <w15:docId w15:val="{29630077-2838-4583-84A0-A26E8F5C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0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0B1"/>
    <w:pPr>
      <w:tabs>
        <w:tab w:val="center" w:pos="4680"/>
        <w:tab w:val="right" w:pos="9360"/>
      </w:tabs>
    </w:pPr>
  </w:style>
  <w:style w:type="character" w:customStyle="1" w:styleId="HeaderChar">
    <w:name w:val="Header Char"/>
    <w:basedOn w:val="DefaultParagraphFont"/>
    <w:link w:val="Header"/>
    <w:uiPriority w:val="99"/>
    <w:rsid w:val="008530B1"/>
  </w:style>
  <w:style w:type="paragraph" w:styleId="Footer">
    <w:name w:val="footer"/>
    <w:basedOn w:val="Normal"/>
    <w:link w:val="FooterChar"/>
    <w:uiPriority w:val="99"/>
    <w:unhideWhenUsed/>
    <w:rsid w:val="008530B1"/>
    <w:pPr>
      <w:tabs>
        <w:tab w:val="center" w:pos="4680"/>
        <w:tab w:val="right" w:pos="9360"/>
      </w:tabs>
    </w:pPr>
  </w:style>
  <w:style w:type="character" w:customStyle="1" w:styleId="FooterChar">
    <w:name w:val="Footer Char"/>
    <w:basedOn w:val="DefaultParagraphFont"/>
    <w:link w:val="Footer"/>
    <w:uiPriority w:val="99"/>
    <w:rsid w:val="008530B1"/>
  </w:style>
  <w:style w:type="paragraph" w:styleId="BalloonText">
    <w:name w:val="Balloon Text"/>
    <w:basedOn w:val="Normal"/>
    <w:link w:val="BalloonTextChar"/>
    <w:uiPriority w:val="99"/>
    <w:semiHidden/>
    <w:unhideWhenUsed/>
    <w:rsid w:val="008530B1"/>
    <w:rPr>
      <w:rFonts w:ascii="Tahoma" w:hAnsi="Tahoma" w:cs="Tahoma"/>
      <w:sz w:val="16"/>
      <w:szCs w:val="16"/>
    </w:rPr>
  </w:style>
  <w:style w:type="character" w:customStyle="1" w:styleId="BalloonTextChar">
    <w:name w:val="Balloon Text Char"/>
    <w:basedOn w:val="DefaultParagraphFont"/>
    <w:link w:val="BalloonText"/>
    <w:uiPriority w:val="99"/>
    <w:semiHidden/>
    <w:rsid w:val="008530B1"/>
    <w:rPr>
      <w:rFonts w:ascii="Tahoma" w:hAnsi="Tahoma" w:cs="Tahoma"/>
      <w:sz w:val="16"/>
      <w:szCs w:val="16"/>
    </w:rPr>
  </w:style>
  <w:style w:type="character" w:styleId="Hyperlink">
    <w:name w:val="Hyperlink"/>
    <w:unhideWhenUsed/>
    <w:rsid w:val="008530B1"/>
    <w:rPr>
      <w:rFonts w:ascii="Times New Roman" w:hAnsi="Times New Roman" w:cs="Times New Roman" w:hint="default"/>
      <w:color w:val="0000FF"/>
      <w:u w:val="single"/>
    </w:rPr>
  </w:style>
  <w:style w:type="paragraph" w:styleId="BodyText">
    <w:name w:val="Body Text"/>
    <w:basedOn w:val="Normal"/>
    <w:link w:val="BodyTextChar"/>
    <w:autoRedefine/>
    <w:unhideWhenUsed/>
    <w:rsid w:val="00BD0853"/>
    <w:pPr>
      <w:ind w:right="-180"/>
      <w:jc w:val="center"/>
    </w:pPr>
    <w:rPr>
      <w:rFonts w:ascii="Arial" w:hAnsi="Arial" w:cs="Arial"/>
      <w:i/>
      <w:color w:val="0000FF"/>
      <w:sz w:val="20"/>
      <w:szCs w:val="20"/>
      <w:lang w:val="en-CA" w:eastAsia="x-none"/>
    </w:rPr>
  </w:style>
  <w:style w:type="character" w:customStyle="1" w:styleId="BodyTextChar">
    <w:name w:val="Body Text Char"/>
    <w:basedOn w:val="DefaultParagraphFont"/>
    <w:link w:val="BodyText"/>
    <w:rsid w:val="00BD0853"/>
    <w:rPr>
      <w:rFonts w:ascii="Arial" w:eastAsia="Times New Roman" w:hAnsi="Arial" w:cs="Arial"/>
      <w:i/>
      <w:color w:val="0000FF"/>
      <w:sz w:val="20"/>
      <w:szCs w:val="20"/>
      <w:lang w:val="en-CA" w:eastAsia="x-none"/>
    </w:rPr>
  </w:style>
  <w:style w:type="paragraph" w:styleId="BodyTextIndent">
    <w:name w:val="Body Text Indent"/>
    <w:basedOn w:val="Normal"/>
    <w:link w:val="BodyTextIndentChar"/>
    <w:unhideWhenUsed/>
    <w:rsid w:val="008530B1"/>
    <w:pPr>
      <w:spacing w:after="120" w:line="480" w:lineRule="auto"/>
    </w:pPr>
    <w:rPr>
      <w:lang w:val="x-none" w:eastAsia="x-none"/>
    </w:rPr>
  </w:style>
  <w:style w:type="character" w:customStyle="1" w:styleId="BodyTextIndentChar">
    <w:name w:val="Body Text Indent Char"/>
    <w:basedOn w:val="DefaultParagraphFont"/>
    <w:link w:val="BodyTextIndent"/>
    <w:rsid w:val="008530B1"/>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B079B4"/>
    <w:pPr>
      <w:ind w:left="720"/>
      <w:contextualSpacing/>
    </w:pPr>
  </w:style>
  <w:style w:type="paragraph" w:styleId="NormalWeb">
    <w:name w:val="Normal (Web)"/>
    <w:basedOn w:val="Normal"/>
    <w:rsid w:val="00132C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30791">
      <w:bodyDiv w:val="1"/>
      <w:marLeft w:val="0"/>
      <w:marRight w:val="0"/>
      <w:marTop w:val="0"/>
      <w:marBottom w:val="0"/>
      <w:divBdr>
        <w:top w:val="none" w:sz="0" w:space="0" w:color="auto"/>
        <w:left w:val="none" w:sz="0" w:space="0" w:color="auto"/>
        <w:bottom w:val="none" w:sz="0" w:space="0" w:color="auto"/>
        <w:right w:val="none" w:sz="0" w:space="0" w:color="auto"/>
      </w:divBdr>
    </w:div>
    <w:div w:id="464545901">
      <w:bodyDiv w:val="1"/>
      <w:marLeft w:val="0"/>
      <w:marRight w:val="0"/>
      <w:marTop w:val="0"/>
      <w:marBottom w:val="0"/>
      <w:divBdr>
        <w:top w:val="none" w:sz="0" w:space="0" w:color="auto"/>
        <w:left w:val="none" w:sz="0" w:space="0" w:color="auto"/>
        <w:bottom w:val="none" w:sz="0" w:space="0" w:color="auto"/>
        <w:right w:val="none" w:sz="0" w:space="0" w:color="auto"/>
      </w:divBdr>
    </w:div>
    <w:div w:id="6699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lter.pizzolitto@farr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Russell A. Farrow Ltd</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 Vay Su</dc:creator>
  <cp:lastModifiedBy>Walter Pizzolitto</cp:lastModifiedBy>
  <cp:revision>2</cp:revision>
  <cp:lastPrinted>2018-11-29T19:03:00Z</cp:lastPrinted>
  <dcterms:created xsi:type="dcterms:W3CDTF">2020-11-26T14:21:00Z</dcterms:created>
  <dcterms:modified xsi:type="dcterms:W3CDTF">2020-11-26T14:21:00Z</dcterms:modified>
</cp:coreProperties>
</file>